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1C7366" w:rsidRDefault="00416E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BERTÍKŮV ČTENÁŘSKÝ DENÍK</w:t>
      </w:r>
    </w:p>
    <w:p w14:paraId="00000002" w14:textId="77777777" w:rsidR="001C7366" w:rsidRDefault="001C7366"/>
    <w:p w14:paraId="00000003" w14:textId="77777777" w:rsidR="001C7366" w:rsidRDefault="00416E84">
      <w:pPr>
        <w:rPr>
          <w:sz w:val="28"/>
          <w:szCs w:val="28"/>
        </w:rPr>
      </w:pPr>
      <w:r>
        <w:rPr>
          <w:sz w:val="28"/>
          <w:szCs w:val="28"/>
        </w:rPr>
        <w:t>Očekávané výsledky učení:</w:t>
      </w:r>
    </w:p>
    <w:p w14:paraId="00000004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záměrně se soustředí na činnost a udrží pozornost</w:t>
      </w:r>
    </w:p>
    <w:p w14:paraId="00000005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uplatňuje získané poznatky a zkušenosti v praktických situacích</w:t>
      </w:r>
    </w:p>
    <w:p w14:paraId="00000006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klade otázky a hledá na ně odpovědi</w:t>
      </w:r>
    </w:p>
    <w:p w14:paraId="00000007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využívá informační zdroje, se kterými se běžně setkává</w:t>
      </w:r>
    </w:p>
    <w:p w14:paraId="00000008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identifikuje nespravedlnost a učí se na ni reagovat</w:t>
      </w:r>
    </w:p>
    <w:p w14:paraId="00000009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pojmenuje vlastní silné stránky</w:t>
      </w:r>
    </w:p>
    <w:p w14:paraId="0000000A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vyjadřuje svůj názor</w:t>
      </w:r>
    </w:p>
    <w:p w14:paraId="0000000B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přichází s vlastními nápady</w:t>
      </w:r>
    </w:p>
    <w:p w14:paraId="0000000C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tvořivě pracuje s informacemi</w:t>
      </w:r>
    </w:p>
    <w:p w14:paraId="0000000D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čerpá informace z různých autentických</w:t>
      </w:r>
      <w:r>
        <w:rPr>
          <w:sz w:val="28"/>
          <w:szCs w:val="28"/>
        </w:rPr>
        <w:t>, tištěných a digitálních zdrojů</w:t>
      </w:r>
    </w:p>
    <w:p w14:paraId="0000000E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má povědomí o kultuře, umění a o kulturním dění ve svém okolí</w:t>
      </w:r>
    </w:p>
    <w:p w14:paraId="0000000F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reaguje autenticky na umělecké a kulturní podněty</w:t>
      </w:r>
    </w:p>
    <w:p w14:paraId="00000010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orientuje se v základních emocích a pocitech</w:t>
      </w:r>
    </w:p>
    <w:p w14:paraId="00000011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vyhledá společné znaky, shodu, podobu, rozdíly objektů, osob a jev</w:t>
      </w:r>
      <w:r>
        <w:rPr>
          <w:sz w:val="28"/>
          <w:szCs w:val="28"/>
        </w:rPr>
        <w:t>ů a odhalí vzájemné souvislosti mezi nimi</w:t>
      </w:r>
    </w:p>
    <w:p w14:paraId="00000012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rozpozná a odhalí charakteristické rysy předmětů či jevů a vybere ty, které tyto charakteristiky nemají</w:t>
      </w:r>
    </w:p>
    <w:p w14:paraId="00000013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rozpozná, které situace mohou a které nemohou nastat</w:t>
      </w:r>
    </w:p>
    <w:p w14:paraId="00000014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rozlišuje příčinu a důsledek při hře, ve svém jednání či </w:t>
      </w:r>
      <w:r>
        <w:rPr>
          <w:sz w:val="28"/>
          <w:szCs w:val="28"/>
        </w:rPr>
        <w:t>v příběhu</w:t>
      </w:r>
    </w:p>
    <w:p w14:paraId="00000015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využije vhodné příležitosti a materiály pro vyjádření své fantazie</w:t>
      </w:r>
    </w:p>
    <w:p w14:paraId="00000016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správně vyslovuje většinu hlásek, ovládá dech, tempo a intonaci řeči</w:t>
      </w:r>
    </w:p>
    <w:p w14:paraId="00000017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pozná a pojmenuje osoby, zvířata, věci a jevy, kterými je obklopeno</w:t>
      </w:r>
    </w:p>
    <w:p w14:paraId="00000018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používá slova ve správném tvaru a gramatic</w:t>
      </w:r>
      <w:r>
        <w:rPr>
          <w:sz w:val="28"/>
          <w:szCs w:val="28"/>
        </w:rPr>
        <w:t>ky správně formuluje věty</w:t>
      </w:r>
    </w:p>
    <w:p w14:paraId="00000019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zapamatuje si krátké texty a dokáže je reprodukovat</w:t>
      </w:r>
    </w:p>
    <w:p w14:paraId="0000001A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rozpozná rým, rytmizuje</w:t>
      </w:r>
    </w:p>
    <w:p w14:paraId="0000001B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vybere si knihy nebo časopisy podle svého zájmu</w:t>
      </w:r>
    </w:p>
    <w:p w14:paraId="0000001C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rozumí předčítanému textu, vyprávění a soustředěně sleduje děj</w:t>
      </w:r>
    </w:p>
    <w:p w14:paraId="0000001D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analyzuje děj, hodnotí ho, vyjadřuje se k jednání postav</w:t>
      </w:r>
    </w:p>
    <w:p w14:paraId="0000001E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předvídá a usuzuje děj podle obrázku i textu, vymyslí alternativní konec příběhu</w:t>
      </w:r>
    </w:p>
    <w:p w14:paraId="0000001F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rozlišuje některé symboly, piktogramy, znaky a rozumí jejich významu a funkci</w:t>
      </w:r>
    </w:p>
    <w:p w14:paraId="00000020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reflektuje čtenářský zážitek a sdílí ho </w:t>
      </w:r>
      <w:r>
        <w:rPr>
          <w:sz w:val="28"/>
          <w:szCs w:val="28"/>
        </w:rPr>
        <w:t>s ostatními</w:t>
      </w:r>
    </w:p>
    <w:p w14:paraId="00000021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zachází šetrně s knihami</w:t>
      </w:r>
    </w:p>
    <w:p w14:paraId="00000022" w14:textId="77777777" w:rsidR="001C7366" w:rsidRDefault="00416E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rozezná některá nebezpečí a ví, jak se jim vyhnout</w:t>
      </w:r>
    </w:p>
    <w:p w14:paraId="00000023" w14:textId="77777777" w:rsidR="001C7366" w:rsidRDefault="001C7366"/>
    <w:p w14:paraId="00000024" w14:textId="77777777" w:rsidR="001C7366" w:rsidRDefault="0041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Cílem projektu je zapojit rodiny do rozvoje </w:t>
      </w:r>
      <w:proofErr w:type="spellStart"/>
      <w:r>
        <w:rPr>
          <w:b/>
          <w:sz w:val="28"/>
          <w:szCs w:val="28"/>
        </w:rPr>
        <w:t>předčtenářských</w:t>
      </w:r>
      <w:proofErr w:type="spellEnd"/>
      <w:r>
        <w:rPr>
          <w:b/>
          <w:sz w:val="28"/>
          <w:szCs w:val="28"/>
        </w:rPr>
        <w:t xml:space="preserve"> dovedností dětí a zároveň obohatit děti o další kompetence pomocí čtených příběhů. Každý měsíc budou rodiče</w:t>
      </w:r>
      <w:r>
        <w:rPr>
          <w:b/>
          <w:sz w:val="28"/>
          <w:szCs w:val="28"/>
        </w:rPr>
        <w:t xml:space="preserve"> dostávat přes aplikaci čtyři tipy na knížky, které si s dětmi mohou přečíst i s krátkým popisem o čem kniha je. Rodiče mohou dostat i audio ukázku doporučené knihy. </w:t>
      </w:r>
    </w:p>
    <w:p w14:paraId="0000002A" w14:textId="3BACEA4A" w:rsidR="001C7366" w:rsidRDefault="0041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Témata knížek se budou vázat na integrované bloky a daná podtémata.</w:t>
      </w:r>
    </w:p>
    <w:p w14:paraId="73A4E8C1" w14:textId="77777777" w:rsidR="00416E84" w:rsidRDefault="00416E84">
      <w:pPr>
        <w:rPr>
          <w:b/>
          <w:sz w:val="28"/>
          <w:szCs w:val="28"/>
        </w:rPr>
      </w:pPr>
    </w:p>
    <w:p w14:paraId="0000002B" w14:textId="77777777" w:rsidR="001C7366" w:rsidRDefault="0041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Tip pro rodiče: pohádkosvět.cz</w:t>
      </w:r>
      <w:bookmarkStart w:id="0" w:name="_GoBack"/>
      <w:bookmarkEnd w:id="0"/>
    </w:p>
    <w:sectPr w:rsidR="001C7366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06B4"/>
    <w:multiLevelType w:val="multilevel"/>
    <w:tmpl w:val="9ED86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66"/>
    <w:rsid w:val="001C7366"/>
    <w:rsid w:val="004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118E5-30CD-4BAA-953B-34F802F4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</cp:lastModifiedBy>
  <cp:revision>3</cp:revision>
  <dcterms:created xsi:type="dcterms:W3CDTF">2025-09-09T18:40:00Z</dcterms:created>
  <dcterms:modified xsi:type="dcterms:W3CDTF">2025-09-09T18:40:00Z</dcterms:modified>
</cp:coreProperties>
</file>